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04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770"/>
        <w:gridCol w:w="3274"/>
      </w:tblGrid>
      <w:tr w:rsidR="00FC5EEB">
        <w:trPr>
          <w:trHeight w:val="752"/>
        </w:trPr>
        <w:tc>
          <w:tcPr>
            <w:tcW w:w="67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FC5EEB" w:rsidRDefault="003C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Ao Sr. Comandante-Geral do Corpo de Bombeiros Militar do Rio Grande do Sul,</w:t>
            </w:r>
          </w:p>
        </w:tc>
        <w:tc>
          <w:tcPr>
            <w:tcW w:w="327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3C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PPCI N.º____________</w:t>
            </w:r>
          </w:p>
        </w:tc>
      </w:tr>
      <w:tr w:rsidR="00FC5EEB">
        <w:trPr>
          <w:trHeight w:val="499"/>
        </w:trPr>
        <w:tc>
          <w:tcPr>
            <w:tcW w:w="1004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A"/>
              <w:right w:val="single" w:sz="24" w:space="0" w:color="000000"/>
            </w:tcBorders>
            <w:shd w:val="clear" w:color="auto" w:fill="D9D9D9"/>
            <w:vAlign w:val="center"/>
          </w:tcPr>
          <w:p w:rsidR="00FC5EEB" w:rsidRDefault="003C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REQUERIMENTO DE ISENÇÃO DE TAXA</w:t>
            </w:r>
          </w:p>
        </w:tc>
      </w:tr>
      <w:tr w:rsidR="00FC5EEB">
        <w:trPr>
          <w:trHeight w:val="9694"/>
        </w:trPr>
        <w:tc>
          <w:tcPr>
            <w:tcW w:w="10044" w:type="dxa"/>
            <w:gridSpan w:val="2"/>
            <w:tcBorders>
              <w:top w:val="single" w:sz="4" w:space="0" w:color="00000A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3C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Através deste,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solicito a isenção do pagamento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da taxa de encaminhamento do Formulário de Atendimento e Consulta Técnica –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FACT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das taxas correspondentes aos serviços já prestados pelo CBMRS no processo anterior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por se tratar de Plano de Prevenção e Proteção Contra Incêndio – PPCI, na forma completa, sob a égide da Lei Estadual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n.º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14.376/2013, danificado, total ou parcialmente,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 decorrência da enchente ocorrida em 2024, nos termos da Instrução Normativa n.º 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60/CBMRS/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DSPCI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/2025.</w:t>
            </w: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3C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BFBF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/>
                <w:sz w:val="18"/>
                <w:szCs w:val="18"/>
              </w:rPr>
              <w:t>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RS, </w:t>
            </w:r>
            <w:r>
              <w:rPr>
                <w:rFonts w:ascii="Arial" w:eastAsia="Arial" w:hAnsi="Arial" w:cs="Arial"/>
                <w:color w:val="BFBFBF"/>
                <w:sz w:val="18"/>
                <w:szCs w:val="18"/>
              </w:rPr>
              <w:t>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color w:val="BFBFBF"/>
                <w:sz w:val="18"/>
                <w:szCs w:val="18"/>
              </w:rPr>
              <w:t>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BFBFBF"/>
                <w:sz w:val="18"/>
                <w:szCs w:val="18"/>
              </w:rPr>
              <w:t>________</w:t>
            </w: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BFBFBF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BFBFBF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3C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BFBF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/>
                <w:sz w:val="18"/>
                <w:szCs w:val="18"/>
              </w:rPr>
              <w:t xml:space="preserve">____________________________________________________                             </w:t>
            </w:r>
          </w:p>
          <w:p w:rsidR="00FC5EEB" w:rsidRDefault="003C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Assinatura, nome completo e número do CPF do</w:t>
            </w:r>
          </w:p>
          <w:p w:rsidR="00FC5EEB" w:rsidRDefault="003C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Proprietário ou responsável pelo uso </w:t>
            </w: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92fka03mtdas" w:colFirst="0" w:colLast="0"/>
            <w:bookmarkEnd w:id="0"/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52628" w:rsidRDefault="0075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C5EEB" w:rsidRDefault="00FC5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C5EEB" w:rsidRDefault="00FC5EEB">
      <w:pPr>
        <w:tabs>
          <w:tab w:val="left" w:pos="3410"/>
        </w:tabs>
      </w:pPr>
    </w:p>
    <w:sectPr w:rsidR="00FC5EEB">
      <w:headerReference w:type="default" r:id="rId7"/>
      <w:pgSz w:w="11907" w:h="16840"/>
      <w:pgMar w:top="1560" w:right="567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A7" w:rsidRDefault="003C02A7">
      <w:pPr>
        <w:spacing w:after="0" w:line="240" w:lineRule="auto"/>
      </w:pPr>
      <w:r>
        <w:separator/>
      </w:r>
    </w:p>
  </w:endnote>
  <w:endnote w:type="continuationSeparator" w:id="0">
    <w:p w:rsidR="003C02A7" w:rsidRDefault="003C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A7" w:rsidRDefault="003C02A7">
      <w:pPr>
        <w:spacing w:after="0" w:line="240" w:lineRule="auto"/>
      </w:pPr>
      <w:r>
        <w:separator/>
      </w:r>
    </w:p>
  </w:footnote>
  <w:footnote w:type="continuationSeparator" w:id="0">
    <w:p w:rsidR="003C02A7" w:rsidRDefault="003C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EB" w:rsidRDefault="003C02A7" w:rsidP="007526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5244"/>
        <w:tab w:val="right" w:pos="10489"/>
      </w:tabs>
      <w:jc w:val="center"/>
      <w:rPr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ANEXO ÚNICO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EB"/>
    <w:rsid w:val="003C02A7"/>
    <w:rsid w:val="00752628"/>
    <w:rsid w:val="00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0233"/>
  <w15:docId w15:val="{8DCF905A-5014-430D-8C99-D43FEC01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dr">
    <w:name w:val="Padr縊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Tulo">
    <w:name w:val="T咜ulo"/>
    <w:basedOn w:val="Padr"/>
    <w:next w:val="Corpodotexto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/>
    </w:rPr>
  </w:style>
  <w:style w:type="paragraph" w:customStyle="1" w:styleId="Corpodotexto">
    <w:name w:val="Corpo do texto"/>
    <w:basedOn w:val="Padr"/>
    <w:uiPriority w:val="99"/>
    <w:pPr>
      <w:spacing w:after="120"/>
    </w:pPr>
    <w:rPr>
      <w:lang w:eastAsia="zh-CN"/>
    </w:rPr>
  </w:style>
  <w:style w:type="paragraph" w:styleId="Lista">
    <w:name w:val="List"/>
    <w:basedOn w:val="Corpodotexto"/>
    <w:uiPriority w:val="99"/>
    <w:rPr>
      <w:rFonts w:ascii="Times New Roman" w:hAnsi="Mangal" w:cs="Times New Roman"/>
    </w:rPr>
  </w:style>
  <w:style w:type="paragraph" w:styleId="Legenda">
    <w:name w:val="caption"/>
    <w:basedOn w:val="Padr"/>
    <w:uiPriority w:val="99"/>
    <w:qFormat/>
    <w:pPr>
      <w:spacing w:before="120" w:after="120"/>
    </w:pPr>
    <w:rPr>
      <w:rFonts w:ascii="Times New Roman" w:hAnsi="Mangal" w:cs="Times New Roman"/>
      <w:i/>
      <w:iCs/>
      <w:lang w:eastAsia="zh-CN"/>
    </w:rPr>
  </w:style>
  <w:style w:type="paragraph" w:customStyle="1" w:styleId="ndice">
    <w:name w:val="ﾍndice"/>
    <w:basedOn w:val="Padr"/>
    <w:uiPriority w:val="99"/>
    <w:rPr>
      <w:rFonts w:ascii="Times New Roman" w:hAnsi="Mangal" w:cs="Times New Roman"/>
      <w:lang w:eastAsia="zh-CN"/>
    </w:rPr>
  </w:style>
  <w:style w:type="paragraph" w:customStyle="1" w:styleId="Conteodetabela">
    <w:name w:val="Conte棈o de tabela"/>
    <w:basedOn w:val="Padr"/>
    <w:uiPriority w:val="99"/>
    <w:rPr>
      <w:lang w:eastAsia="zh-CN"/>
    </w:rPr>
  </w:style>
  <w:style w:type="paragraph" w:customStyle="1" w:styleId="Tulodetabela">
    <w:name w:val="T咜ulo de tabela"/>
    <w:basedOn w:val="Conteodetabela"/>
    <w:uiPriority w:val="99"/>
    <w:pPr>
      <w:jc w:val="center"/>
    </w:pPr>
    <w:rPr>
      <w:b/>
      <w:bCs/>
    </w:rPr>
  </w:style>
  <w:style w:type="paragraph" w:styleId="Cabealho">
    <w:name w:val="header"/>
    <w:basedOn w:val="Normal"/>
    <w:link w:val="CabealhoCarter"/>
    <w:uiPriority w:val="99"/>
    <w:rsid w:val="00E144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E144CB"/>
    <w:rPr>
      <w:rFonts w:cs="Times New Roman"/>
    </w:rPr>
  </w:style>
  <w:style w:type="paragraph" w:styleId="Rodap">
    <w:name w:val="footer"/>
    <w:basedOn w:val="Normal"/>
    <w:link w:val="RodapCarter"/>
    <w:uiPriority w:val="99"/>
    <w:rsid w:val="00E144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E144CB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rsid w:val="00E1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E144C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wd4XfjwTy9p5fp6SCMv/+ESCAg==">CgMxLjAyDmguOTJma2EwM210ZGFzOAByITE5UHNhQk9KVHBKWV9ObzFwcmUtdThKb3FMVDZUX2U0ZQ==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</dc:creator>
  <cp:lastModifiedBy>Luis Augusto Braatz</cp:lastModifiedBy>
  <cp:revision>2</cp:revision>
  <dcterms:created xsi:type="dcterms:W3CDTF">2023-04-27T13:30:00Z</dcterms:created>
  <dcterms:modified xsi:type="dcterms:W3CDTF">2025-05-13T21:10:00Z</dcterms:modified>
</cp:coreProperties>
</file>